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48" w:rsidRPr="00EA190A" w:rsidRDefault="00EA190A" w:rsidP="00AC7D4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Отчет заполняется СОВМЕСТНО (классные руководители, наставник и наставляемый)</w:t>
      </w:r>
      <w:r w:rsidR="00AC7D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 </w:t>
      </w:r>
      <w:r w:rsidR="00AC7D48" w:rsidRPr="00AC7D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ВСЕ три</w:t>
      </w:r>
      <w:r w:rsidR="00AC7D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четверти!!!</w:t>
      </w:r>
    </w:p>
    <w:p w:rsidR="00EA190A" w:rsidRPr="00EA190A" w:rsidRDefault="00EA190A" w:rsidP="0040573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732" w:rsidRDefault="00405732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динамике развития</w:t>
      </w:r>
    </w:p>
    <w:p w:rsidR="00405732" w:rsidRDefault="00405732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системы наставничества 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A1385" w:rsidRDefault="00405732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405732" w:rsidRDefault="00405732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форме «ученик-ученик»</w:t>
      </w:r>
    </w:p>
    <w:p w:rsidR="00405732" w:rsidRDefault="00405732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854"/>
        <w:gridCol w:w="2074"/>
        <w:gridCol w:w="1912"/>
        <w:gridCol w:w="1830"/>
        <w:gridCol w:w="1842"/>
        <w:gridCol w:w="1884"/>
        <w:gridCol w:w="1815"/>
        <w:gridCol w:w="1764"/>
      </w:tblGrid>
      <w:tr w:rsidR="00E9069B" w:rsidTr="00630A67">
        <w:trPr>
          <w:trHeight w:val="388"/>
        </w:trPr>
        <w:tc>
          <w:tcPr>
            <w:tcW w:w="639" w:type="dxa"/>
            <w:vMerge w:val="restart"/>
          </w:tcPr>
          <w:p w:rsidR="00E9069B" w:rsidRPr="00D006D1" w:rsidRDefault="00E9069B" w:rsidP="004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4" w:type="dxa"/>
            <w:vMerge w:val="restart"/>
          </w:tcPr>
          <w:p w:rsidR="00E9069B" w:rsidRPr="00D006D1" w:rsidRDefault="00E9069B" w:rsidP="004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ФИ наставника, класс</w:t>
            </w:r>
          </w:p>
        </w:tc>
        <w:tc>
          <w:tcPr>
            <w:tcW w:w="2074" w:type="dxa"/>
            <w:vMerge w:val="restart"/>
          </w:tcPr>
          <w:p w:rsidR="00E9069B" w:rsidRPr="00D006D1" w:rsidRDefault="00E9069B" w:rsidP="004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5584" w:type="dxa"/>
            <w:gridSpan w:val="3"/>
          </w:tcPr>
          <w:p w:rsidR="00E9069B" w:rsidRPr="00D006D1" w:rsidRDefault="00E9069B" w:rsidP="00E9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="00D006D1"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5463" w:type="dxa"/>
            <w:gridSpan w:val="3"/>
          </w:tcPr>
          <w:p w:rsidR="00E9069B" w:rsidRPr="00D006D1" w:rsidRDefault="00E9069B" w:rsidP="00E90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E9069B" w:rsidTr="00E9069B">
        <w:trPr>
          <w:trHeight w:val="808"/>
        </w:trPr>
        <w:tc>
          <w:tcPr>
            <w:tcW w:w="639" w:type="dxa"/>
            <w:vMerge/>
          </w:tcPr>
          <w:p w:rsidR="00E9069B" w:rsidRPr="00D006D1" w:rsidRDefault="00E9069B" w:rsidP="004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9069B" w:rsidRPr="00D006D1" w:rsidRDefault="00E9069B" w:rsidP="004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E9069B" w:rsidRPr="00D006D1" w:rsidRDefault="00E9069B" w:rsidP="0040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E9069B" w:rsidRPr="00D006D1" w:rsidRDefault="00E9069B" w:rsidP="00DA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уровень </w:t>
            </w:r>
            <w:r w:rsidRPr="00D006D1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совместное или только наставляемого)</w:t>
            </w:r>
          </w:p>
        </w:tc>
        <w:tc>
          <w:tcPr>
            <w:tcW w:w="1830" w:type="dxa"/>
          </w:tcPr>
          <w:p w:rsidR="00E9069B" w:rsidRPr="00D006D1" w:rsidRDefault="00E9069B" w:rsidP="00DA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842" w:type="dxa"/>
          </w:tcPr>
          <w:p w:rsidR="00E9069B" w:rsidRPr="00D006D1" w:rsidRDefault="00E9069B" w:rsidP="00EA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вовлеченности в мероприятия</w:t>
            </w:r>
            <w:r w:rsidR="00D0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A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(результат)</w:t>
            </w:r>
          </w:p>
        </w:tc>
        <w:tc>
          <w:tcPr>
            <w:tcW w:w="1884" w:type="dxa"/>
          </w:tcPr>
          <w:p w:rsidR="00E9069B" w:rsidRPr="00D006D1" w:rsidRDefault="00E9069B" w:rsidP="00CA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направление по поддержке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1815" w:type="dxa"/>
          </w:tcPr>
          <w:p w:rsidR="00E9069B" w:rsidRPr="00D006D1" w:rsidRDefault="00E9069B" w:rsidP="00CA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1764" w:type="dxa"/>
          </w:tcPr>
          <w:p w:rsidR="00E9069B" w:rsidRPr="00EA190A" w:rsidRDefault="00E9069B" w:rsidP="00CA4D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учебной деятельности</w:t>
            </w:r>
            <w:r w:rsidR="00EA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A">
              <w:rPr>
                <w:rFonts w:ascii="Times New Roman" w:hAnsi="Times New Roman" w:cs="Times New Roman"/>
                <w:i/>
                <w:sz w:val="24"/>
                <w:szCs w:val="24"/>
              </w:rPr>
              <w:t>(% качества знаний на конец четверти)</w:t>
            </w:r>
          </w:p>
        </w:tc>
      </w:tr>
      <w:tr w:rsidR="00E9069B" w:rsidTr="00E9069B">
        <w:tc>
          <w:tcPr>
            <w:tcW w:w="639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69B" w:rsidTr="00E9069B">
        <w:tc>
          <w:tcPr>
            <w:tcW w:w="639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69B" w:rsidTr="00E9069B">
        <w:tc>
          <w:tcPr>
            <w:tcW w:w="639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E9069B" w:rsidRDefault="00E9069B" w:rsidP="004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732" w:rsidRDefault="00405732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90A" w:rsidRPr="00EA190A" w:rsidRDefault="00EA190A" w:rsidP="00EA190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Отчет заполняется СОВМЕСТНО (наставник и наставляемый) </w:t>
      </w:r>
      <w:r w:rsidR="00AC7D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AC7D48" w:rsidRPr="00AC7D4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ВСЕ три</w:t>
      </w:r>
      <w:r w:rsidR="00AC7D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четверти!!!</w:t>
      </w:r>
      <w:r w:rsidR="00C62B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Для </w:t>
      </w:r>
      <w:proofErr w:type="gramStart"/>
      <w:r w:rsidR="00C62B02">
        <w:rPr>
          <w:rFonts w:ascii="Times New Roman" w:hAnsi="Times New Roman" w:cs="Times New Roman"/>
          <w:b/>
          <w:color w:val="FF0000"/>
          <w:sz w:val="24"/>
          <w:szCs w:val="24"/>
        </w:rPr>
        <w:t>ВОСПИТАТЕЛЕЙ</w:t>
      </w:r>
      <w:proofErr w:type="gramEnd"/>
      <w:r w:rsidR="00C62B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наставляемых в данном отчете ИСКЛЮЧИТЬ!!! Три последних столбца!</w:t>
      </w: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динамике развития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системы наставничества в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Фатежского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форме «учитель-учитель»</w:t>
      </w:r>
    </w:p>
    <w:p w:rsidR="00D006D1" w:rsidRDefault="00D006D1" w:rsidP="00D006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854"/>
        <w:gridCol w:w="2074"/>
        <w:gridCol w:w="1912"/>
        <w:gridCol w:w="1830"/>
        <w:gridCol w:w="1842"/>
        <w:gridCol w:w="1884"/>
        <w:gridCol w:w="1815"/>
        <w:gridCol w:w="1764"/>
      </w:tblGrid>
      <w:tr w:rsidR="00D006D1" w:rsidTr="00055D40">
        <w:trPr>
          <w:trHeight w:val="388"/>
        </w:trPr>
        <w:tc>
          <w:tcPr>
            <w:tcW w:w="639" w:type="dxa"/>
            <w:vMerge w:val="restart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4" w:type="dxa"/>
            <w:vMerge w:val="restart"/>
          </w:tcPr>
          <w:p w:rsidR="00D006D1" w:rsidRPr="00D006D1" w:rsidRDefault="00D006D1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074" w:type="dxa"/>
            <w:vMerge w:val="restart"/>
          </w:tcPr>
          <w:p w:rsidR="00D006D1" w:rsidRPr="00D006D1" w:rsidRDefault="00D006D1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5584" w:type="dxa"/>
            <w:gridSpan w:val="3"/>
          </w:tcPr>
          <w:p w:rsidR="00D006D1" w:rsidRPr="00D006D1" w:rsidRDefault="0069773B" w:rsidP="00D0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6D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="00D006D1" w:rsidRPr="00D006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463" w:type="dxa"/>
            <w:gridSpan w:val="3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D006D1" w:rsidTr="00055D40">
        <w:trPr>
          <w:trHeight w:val="808"/>
        </w:trPr>
        <w:tc>
          <w:tcPr>
            <w:tcW w:w="639" w:type="dxa"/>
            <w:vMerge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мероприятия, уровень </w:t>
            </w:r>
            <w:r w:rsidRPr="00D006D1">
              <w:rPr>
                <w:rFonts w:ascii="Times New Roman" w:hAnsi="Times New Roman" w:cs="Times New Roman"/>
                <w:i/>
                <w:sz w:val="24"/>
                <w:szCs w:val="24"/>
              </w:rPr>
              <w:t>(участие совместное или только наставляемого)</w:t>
            </w:r>
          </w:p>
        </w:tc>
        <w:tc>
          <w:tcPr>
            <w:tcW w:w="1830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842" w:type="dxa"/>
          </w:tcPr>
          <w:p w:rsidR="00D006D1" w:rsidRPr="00EA190A" w:rsidRDefault="00D006D1" w:rsidP="00EA19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вовлеченности 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A">
              <w:rPr>
                <w:rFonts w:ascii="Times New Roman" w:hAnsi="Times New Roman" w:cs="Times New Roman"/>
                <w:i/>
                <w:sz w:val="24"/>
                <w:szCs w:val="24"/>
              </w:rPr>
              <w:t>(результат)</w:t>
            </w:r>
          </w:p>
        </w:tc>
        <w:tc>
          <w:tcPr>
            <w:tcW w:w="1884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направление по поддержке </w:t>
            </w:r>
            <w:proofErr w:type="gramStart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D006D1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1815" w:type="dxa"/>
          </w:tcPr>
          <w:p w:rsidR="00D006D1" w:rsidRPr="00D006D1" w:rsidRDefault="00D006D1" w:rsidP="00055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Дата консультации</w:t>
            </w:r>
          </w:p>
        </w:tc>
        <w:tc>
          <w:tcPr>
            <w:tcW w:w="1764" w:type="dxa"/>
          </w:tcPr>
          <w:p w:rsidR="00D006D1" w:rsidRPr="00EA190A" w:rsidRDefault="00D006D1" w:rsidP="00055D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6D1">
              <w:rPr>
                <w:rFonts w:ascii="Times New Roman" w:hAnsi="Times New Roman" w:cs="Times New Roman"/>
                <w:sz w:val="24"/>
                <w:szCs w:val="24"/>
              </w:rPr>
              <w:t>Динамика учебной деятельности</w:t>
            </w:r>
            <w:r w:rsidR="00EA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0A">
              <w:rPr>
                <w:rFonts w:ascii="Times New Roman" w:hAnsi="Times New Roman" w:cs="Times New Roman"/>
                <w:i/>
                <w:sz w:val="24"/>
                <w:szCs w:val="24"/>
              </w:rPr>
              <w:t>(% качества знаний по предмету)</w:t>
            </w:r>
          </w:p>
        </w:tc>
      </w:tr>
      <w:tr w:rsidR="00D006D1" w:rsidTr="00055D40">
        <w:tc>
          <w:tcPr>
            <w:tcW w:w="639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6D1" w:rsidTr="00055D40">
        <w:tc>
          <w:tcPr>
            <w:tcW w:w="639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6D1" w:rsidTr="00055D40">
        <w:tc>
          <w:tcPr>
            <w:tcW w:w="639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D006D1" w:rsidRDefault="00D006D1" w:rsidP="00055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D1" w:rsidRPr="00405732" w:rsidRDefault="00D006D1" w:rsidP="00405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006D1" w:rsidRPr="00405732" w:rsidSect="00405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1E"/>
    <w:rsid w:val="001A1385"/>
    <w:rsid w:val="00405732"/>
    <w:rsid w:val="00630054"/>
    <w:rsid w:val="0069773B"/>
    <w:rsid w:val="00AC7D48"/>
    <w:rsid w:val="00C62B02"/>
    <w:rsid w:val="00D006D1"/>
    <w:rsid w:val="00E9069B"/>
    <w:rsid w:val="00EA190A"/>
    <w:rsid w:val="00F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2022-03-05T09:22:00Z</dcterms:created>
  <dcterms:modified xsi:type="dcterms:W3CDTF">2022-04-14T12:40:00Z</dcterms:modified>
</cp:coreProperties>
</file>